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F1E7F" w14:textId="33013610" w:rsidR="003D4CA3" w:rsidRPr="003D4CA3" w:rsidRDefault="00012AA1" w:rsidP="003D4CA3">
      <w:pPr>
        <w:autoSpaceDE w:val="0"/>
        <w:autoSpaceDN w:val="0"/>
        <w:adjustRightInd w:val="0"/>
        <w:spacing w:line="360" w:lineRule="auto"/>
        <w:ind w:left="-90"/>
        <w:jc w:val="right"/>
        <w:rPr>
          <w:rFonts w:ascii="Sylfaen" w:hAnsi="Sylfaen"/>
        </w:rPr>
      </w:pPr>
      <w:r>
        <w:rPr>
          <w:rFonts w:ascii="Sylfaen" w:hAnsi="Sylfaen"/>
        </w:rPr>
        <w:t>XX</w:t>
      </w:r>
      <w:r w:rsidR="003D4CA3">
        <w:rPr>
          <w:rFonts w:ascii="Sylfaen" w:hAnsi="Sylfaen"/>
        </w:rPr>
        <w:t xml:space="preserve"> Ma</w:t>
      </w:r>
      <w:r>
        <w:rPr>
          <w:rFonts w:ascii="Sylfaen" w:hAnsi="Sylfaen"/>
        </w:rPr>
        <w:t>y</w:t>
      </w:r>
      <w:r w:rsidR="003D4CA3">
        <w:rPr>
          <w:rFonts w:ascii="Sylfaen" w:hAnsi="Sylfaen"/>
        </w:rPr>
        <w:t xml:space="preserve"> 2020</w:t>
      </w:r>
    </w:p>
    <w:p w14:paraId="74E1EEC9" w14:textId="77777777" w:rsidR="003D4CA3" w:rsidRPr="003D4CA3" w:rsidRDefault="003D4CA3" w:rsidP="003D4CA3">
      <w:pPr>
        <w:autoSpaceDE w:val="0"/>
        <w:autoSpaceDN w:val="0"/>
        <w:adjustRightInd w:val="0"/>
        <w:spacing w:line="360" w:lineRule="auto"/>
        <w:ind w:left="-90"/>
        <w:jc w:val="both"/>
        <w:rPr>
          <w:rFonts w:ascii="Sylfaen" w:hAnsi="Sylfaen"/>
        </w:rPr>
      </w:pPr>
    </w:p>
    <w:p w14:paraId="1A929094" w14:textId="51FDACDC" w:rsidR="005E04FA" w:rsidRPr="003D4CA3" w:rsidRDefault="005E04FA" w:rsidP="003D4CA3">
      <w:pPr>
        <w:autoSpaceDE w:val="0"/>
        <w:autoSpaceDN w:val="0"/>
        <w:adjustRightInd w:val="0"/>
        <w:spacing w:line="360" w:lineRule="auto"/>
        <w:ind w:left="-90"/>
        <w:jc w:val="both"/>
        <w:rPr>
          <w:rFonts w:ascii="Sylfaen" w:hAnsi="Sylfaen"/>
        </w:rPr>
      </w:pPr>
      <w:r w:rsidRPr="003D4CA3">
        <w:rPr>
          <w:rFonts w:ascii="Sylfaen" w:hAnsi="Sylfaen"/>
        </w:rPr>
        <w:t xml:space="preserve">To: </w:t>
      </w:r>
      <w:r w:rsidR="00012AA1">
        <w:rPr>
          <w:lang w:val="en-US"/>
        </w:rPr>
        <w:t>Louisa Vinton</w:t>
      </w:r>
    </w:p>
    <w:p w14:paraId="03C1457A" w14:textId="77777777" w:rsidR="005E04FA" w:rsidRPr="003D4CA3" w:rsidRDefault="005E04FA" w:rsidP="003D4CA3">
      <w:pPr>
        <w:autoSpaceDE w:val="0"/>
        <w:autoSpaceDN w:val="0"/>
        <w:adjustRightInd w:val="0"/>
        <w:spacing w:line="360" w:lineRule="auto"/>
        <w:ind w:left="-90"/>
        <w:jc w:val="both"/>
        <w:rPr>
          <w:rFonts w:ascii="Sylfaen" w:hAnsi="Sylfaen"/>
        </w:rPr>
      </w:pPr>
      <w:r w:rsidRPr="003D4CA3">
        <w:rPr>
          <w:rFonts w:ascii="Sylfaen" w:hAnsi="Sylfaen"/>
        </w:rPr>
        <w:t>Resident Representative</w:t>
      </w:r>
    </w:p>
    <w:p w14:paraId="28930647" w14:textId="77777777" w:rsidR="003D4CA3" w:rsidRPr="003D4CA3" w:rsidRDefault="005E04FA" w:rsidP="003D4CA3">
      <w:pPr>
        <w:autoSpaceDE w:val="0"/>
        <w:autoSpaceDN w:val="0"/>
        <w:adjustRightInd w:val="0"/>
        <w:spacing w:line="360" w:lineRule="auto"/>
        <w:ind w:left="-90"/>
        <w:jc w:val="both"/>
        <w:rPr>
          <w:rFonts w:ascii="Sylfaen" w:hAnsi="Sylfaen"/>
        </w:rPr>
      </w:pPr>
      <w:r w:rsidRPr="003D4CA3">
        <w:rPr>
          <w:rFonts w:ascii="Sylfaen" w:hAnsi="Sylfaen"/>
        </w:rPr>
        <w:t>United Nations Development Programme</w:t>
      </w:r>
    </w:p>
    <w:p w14:paraId="2B64AB09" w14:textId="77777777" w:rsidR="003D4CA3" w:rsidRPr="003D4CA3" w:rsidRDefault="003D4CA3" w:rsidP="003D4CA3">
      <w:pPr>
        <w:autoSpaceDE w:val="0"/>
        <w:autoSpaceDN w:val="0"/>
        <w:adjustRightInd w:val="0"/>
        <w:spacing w:line="360" w:lineRule="auto"/>
        <w:ind w:left="-90"/>
        <w:jc w:val="both"/>
        <w:rPr>
          <w:rFonts w:ascii="Sylfaen" w:hAnsi="Sylfaen"/>
        </w:rPr>
      </w:pPr>
    </w:p>
    <w:p w14:paraId="5002388F" w14:textId="20FA668E" w:rsidR="003D4CA3" w:rsidRPr="003D4CA3" w:rsidRDefault="003D4CA3" w:rsidP="002E2A70">
      <w:pPr>
        <w:autoSpaceDE w:val="0"/>
        <w:autoSpaceDN w:val="0"/>
        <w:adjustRightInd w:val="0"/>
        <w:spacing w:line="360" w:lineRule="auto"/>
        <w:ind w:left="-90"/>
        <w:jc w:val="both"/>
        <w:rPr>
          <w:rFonts w:ascii="Sylfaen" w:hAnsi="Sylfaen"/>
        </w:rPr>
      </w:pPr>
      <w:r w:rsidRPr="003D4CA3">
        <w:rPr>
          <w:rFonts w:ascii="Sylfaen" w:hAnsi="Sylfaen"/>
        </w:rPr>
        <w:t xml:space="preserve">Dear Ms. </w:t>
      </w:r>
      <w:r w:rsidR="00012AA1">
        <w:rPr>
          <w:rFonts w:ascii="Sylfaen" w:hAnsi="Sylfaen"/>
        </w:rPr>
        <w:t>Vinton</w:t>
      </w:r>
      <w:r w:rsidRPr="003D4CA3">
        <w:rPr>
          <w:rFonts w:ascii="Sylfaen" w:hAnsi="Sylfaen"/>
        </w:rPr>
        <w:t>,</w:t>
      </w:r>
    </w:p>
    <w:p w14:paraId="05CA7432" w14:textId="4D2E3FFE" w:rsidR="000121DC" w:rsidRDefault="003D4CA3" w:rsidP="002E2A70">
      <w:pPr>
        <w:spacing w:line="276" w:lineRule="auto"/>
        <w:ind w:left="-90"/>
        <w:jc w:val="both"/>
        <w:rPr>
          <w:rFonts w:ascii="Sylfaen" w:eastAsiaTheme="minorEastAsia" w:hAnsi="Sylfaen" w:cstheme="minorBidi"/>
          <w:lang w:eastAsia="en-US"/>
        </w:rPr>
      </w:pPr>
      <w:r w:rsidRPr="003D4CA3">
        <w:rPr>
          <w:rFonts w:ascii="Sylfaen" w:eastAsiaTheme="minorEastAsia" w:hAnsi="Sylfaen" w:cstheme="minorBidi"/>
          <w:lang w:eastAsia="en-US"/>
        </w:rPr>
        <w:t xml:space="preserve">On behalf of the Ministry of Internally Displaced Persons from the Occupied Territories, Labour, Health and Social Affairs of Georgia, I would like to express </w:t>
      </w:r>
      <w:r>
        <w:rPr>
          <w:rFonts w:ascii="Sylfaen" w:eastAsiaTheme="minorEastAsia" w:hAnsi="Sylfaen" w:cstheme="minorBidi"/>
          <w:lang w:eastAsia="en-US"/>
        </w:rPr>
        <w:t xml:space="preserve">our </w:t>
      </w:r>
      <w:r w:rsidRPr="003D4CA3">
        <w:rPr>
          <w:rFonts w:ascii="Sylfaen" w:eastAsiaTheme="minorEastAsia" w:hAnsi="Sylfaen" w:cstheme="minorBidi"/>
          <w:lang w:eastAsia="en-US"/>
        </w:rPr>
        <w:t>sincere gratitude to the United Nations Development Programme (UNDP)</w:t>
      </w:r>
      <w:r w:rsidR="000121DC">
        <w:rPr>
          <w:rFonts w:ascii="Sylfaen" w:eastAsiaTheme="minorEastAsia" w:hAnsi="Sylfaen" w:cstheme="minorBidi"/>
          <w:lang w:eastAsia="en-US"/>
        </w:rPr>
        <w:t xml:space="preserve"> in Georgia</w:t>
      </w:r>
      <w:r w:rsidRPr="003D4CA3">
        <w:rPr>
          <w:rFonts w:ascii="Sylfaen" w:eastAsiaTheme="minorEastAsia" w:hAnsi="Sylfaen" w:cstheme="minorBidi"/>
          <w:lang w:eastAsia="en-US"/>
        </w:rPr>
        <w:t xml:space="preserve"> </w:t>
      </w:r>
      <w:r w:rsidRPr="00FB5D41">
        <w:rPr>
          <w:rFonts w:ascii="Sylfaen" w:eastAsiaTheme="minorEastAsia" w:hAnsi="Sylfaen" w:cstheme="minorBidi"/>
          <w:lang w:eastAsia="en-US"/>
        </w:rPr>
        <w:t xml:space="preserve">for </w:t>
      </w:r>
      <w:r w:rsidR="000121DC">
        <w:rPr>
          <w:rFonts w:ascii="Sylfaen" w:eastAsiaTheme="minorEastAsia" w:hAnsi="Sylfaen" w:cstheme="minorBidi"/>
          <w:lang w:eastAsia="en-US"/>
        </w:rPr>
        <w:t xml:space="preserve"> effective </w:t>
      </w:r>
      <w:r w:rsidRPr="00FB5D41">
        <w:rPr>
          <w:rFonts w:ascii="Sylfaen" w:eastAsiaTheme="minorEastAsia" w:hAnsi="Sylfaen" w:cstheme="minorBidi"/>
          <w:lang w:eastAsia="en-US"/>
        </w:rPr>
        <w:t xml:space="preserve">cooperation and continuous support to </w:t>
      </w:r>
      <w:r w:rsidR="00B15493" w:rsidRPr="000121DC">
        <w:rPr>
          <w:rFonts w:ascii="Sylfaen" w:eastAsiaTheme="minorEastAsia" w:hAnsi="Sylfaen" w:cstheme="minorBidi"/>
          <w:lang w:eastAsia="en-US"/>
        </w:rPr>
        <w:t xml:space="preserve">further </w:t>
      </w:r>
      <w:r w:rsidR="00B77A0E" w:rsidRPr="00C91DB0">
        <w:rPr>
          <w:rFonts w:ascii="Sylfaen" w:eastAsiaTheme="minorEastAsia" w:hAnsi="Sylfaen" w:cstheme="minorBidi"/>
          <w:lang w:eastAsia="en-US"/>
        </w:rPr>
        <w:t>strengthening a public health sector in</w:t>
      </w:r>
      <w:r w:rsidR="00B15493">
        <w:rPr>
          <w:rFonts w:ascii="Sylfaen" w:eastAsiaTheme="minorEastAsia" w:hAnsi="Sylfaen" w:cstheme="minorBidi"/>
          <w:lang w:eastAsia="en-US"/>
        </w:rPr>
        <w:t xml:space="preserve"> </w:t>
      </w:r>
      <w:r w:rsidRPr="00FB5D41">
        <w:rPr>
          <w:rFonts w:ascii="Sylfaen" w:eastAsiaTheme="minorEastAsia" w:hAnsi="Sylfaen" w:cstheme="minorBidi"/>
          <w:lang w:eastAsia="en-US"/>
        </w:rPr>
        <w:t>Georgia</w:t>
      </w:r>
      <w:r w:rsidR="00102480">
        <w:rPr>
          <w:rFonts w:ascii="Sylfaen" w:eastAsiaTheme="minorEastAsia" w:hAnsi="Sylfaen" w:cstheme="minorBidi"/>
          <w:lang w:eastAsia="en-US"/>
        </w:rPr>
        <w:t>.</w:t>
      </w:r>
    </w:p>
    <w:p w14:paraId="663BAEBB" w14:textId="72C4DFCB" w:rsidR="00102480" w:rsidRDefault="00102480" w:rsidP="002E2A70">
      <w:pPr>
        <w:spacing w:line="276" w:lineRule="auto"/>
        <w:jc w:val="both"/>
        <w:rPr>
          <w:rFonts w:ascii="Sylfaen" w:eastAsiaTheme="minorEastAsia" w:hAnsi="Sylfaen" w:cstheme="minorBidi"/>
          <w:lang w:eastAsia="en-US"/>
        </w:rPr>
      </w:pPr>
    </w:p>
    <w:p w14:paraId="040CAF7B" w14:textId="2333C100" w:rsidR="00C91DB0" w:rsidRDefault="00C91DB0" w:rsidP="00C91DB0">
      <w:pPr>
        <w:spacing w:after="120" w:line="276" w:lineRule="auto"/>
        <w:ind w:left="-90"/>
        <w:jc w:val="both"/>
        <w:rPr>
          <w:rFonts w:ascii="Sylfaen" w:eastAsiaTheme="minorEastAsia" w:hAnsi="Sylfaen" w:cstheme="minorBidi"/>
          <w:lang w:eastAsia="en-US"/>
        </w:rPr>
      </w:pPr>
      <w:r>
        <w:rPr>
          <w:rFonts w:ascii="Sylfaen" w:eastAsiaTheme="minorEastAsia" w:hAnsi="Sylfaen" w:cstheme="minorBidi"/>
          <w:lang w:eastAsia="en-US"/>
        </w:rPr>
        <w:t xml:space="preserve">In the last few years, </w:t>
      </w:r>
      <w:proofErr w:type="gramStart"/>
      <w:r w:rsidR="00B77A0E">
        <w:rPr>
          <w:rFonts w:ascii="Sylfaen" w:eastAsiaTheme="minorEastAsia" w:hAnsi="Sylfaen" w:cstheme="minorBidi"/>
          <w:lang w:val="en-US" w:eastAsia="en-US"/>
        </w:rPr>
        <w:t>a</w:t>
      </w:r>
      <w:r w:rsidR="00102480">
        <w:rPr>
          <w:rFonts w:ascii="Sylfaen" w:eastAsiaTheme="minorEastAsia" w:hAnsi="Sylfaen" w:cstheme="minorBidi"/>
          <w:lang w:eastAsia="en-US"/>
        </w:rPr>
        <w:t xml:space="preserve"> number of</w:t>
      </w:r>
      <w:proofErr w:type="gramEnd"/>
      <w:r w:rsidR="00102480" w:rsidRPr="00102480">
        <w:rPr>
          <w:rFonts w:ascii="Sylfaen" w:eastAsiaTheme="minorEastAsia" w:hAnsi="Sylfaen" w:cstheme="minorBidi"/>
          <w:lang w:eastAsia="en-US"/>
        </w:rPr>
        <w:t xml:space="preserve"> </w:t>
      </w:r>
      <w:r w:rsidR="00B15493">
        <w:rPr>
          <w:rFonts w:ascii="Sylfaen" w:eastAsiaTheme="minorEastAsia" w:hAnsi="Sylfaen" w:cstheme="minorBidi"/>
          <w:lang w:eastAsia="en-US"/>
        </w:rPr>
        <w:t>significant</w:t>
      </w:r>
      <w:r w:rsidR="00B15493" w:rsidRPr="00102480">
        <w:rPr>
          <w:rFonts w:ascii="Sylfaen" w:eastAsiaTheme="minorEastAsia" w:hAnsi="Sylfaen" w:cstheme="minorBidi"/>
          <w:lang w:eastAsia="en-US"/>
        </w:rPr>
        <w:t xml:space="preserve"> </w:t>
      </w:r>
      <w:r w:rsidR="00102480" w:rsidRPr="00102480">
        <w:rPr>
          <w:rFonts w:ascii="Sylfaen" w:eastAsiaTheme="minorEastAsia" w:hAnsi="Sylfaen" w:cstheme="minorBidi"/>
          <w:lang w:eastAsia="en-US"/>
        </w:rPr>
        <w:t xml:space="preserve">reforms </w:t>
      </w:r>
      <w:r w:rsidR="00B15493">
        <w:rPr>
          <w:rFonts w:ascii="Sylfaen" w:eastAsiaTheme="minorEastAsia" w:hAnsi="Sylfaen" w:cstheme="minorBidi"/>
          <w:lang w:eastAsia="en-US"/>
        </w:rPr>
        <w:t>have been implemented</w:t>
      </w:r>
      <w:r w:rsidR="00102480" w:rsidRPr="00102480">
        <w:rPr>
          <w:rFonts w:ascii="Sylfaen" w:eastAsiaTheme="minorEastAsia" w:hAnsi="Sylfaen" w:cstheme="minorBidi"/>
          <w:lang w:eastAsia="en-US"/>
        </w:rPr>
        <w:t xml:space="preserve"> in the field of healthcare</w:t>
      </w:r>
      <w:r w:rsidR="00102480">
        <w:rPr>
          <w:rFonts w:ascii="Sylfaen" w:eastAsiaTheme="minorEastAsia" w:hAnsi="Sylfaen" w:cstheme="minorBidi"/>
          <w:lang w:eastAsia="en-US"/>
        </w:rPr>
        <w:t xml:space="preserve"> to improve the quality of </w:t>
      </w:r>
      <w:r w:rsidR="00793EE9">
        <w:rPr>
          <w:rFonts w:ascii="Sylfaen" w:eastAsiaTheme="minorEastAsia" w:hAnsi="Sylfaen" w:cstheme="minorBidi"/>
          <w:lang w:eastAsia="en-US"/>
        </w:rPr>
        <w:t>public</w:t>
      </w:r>
      <w:r w:rsidR="00102480">
        <w:rPr>
          <w:rFonts w:ascii="Sylfaen" w:eastAsiaTheme="minorEastAsia" w:hAnsi="Sylfaen" w:cstheme="minorBidi"/>
          <w:lang w:eastAsia="en-US"/>
        </w:rPr>
        <w:t xml:space="preserve"> services, develop network of professional medical personal and </w:t>
      </w:r>
      <w:r w:rsidR="00793EE9">
        <w:rPr>
          <w:rFonts w:ascii="Sylfaen" w:eastAsiaTheme="minorEastAsia" w:hAnsi="Sylfaen" w:cstheme="minorBidi"/>
          <w:lang w:eastAsia="en-US"/>
        </w:rPr>
        <w:t xml:space="preserve">advance access of citizens to affordable medical services. </w:t>
      </w:r>
      <w:r>
        <w:rPr>
          <w:rFonts w:ascii="Sylfaen" w:eastAsiaTheme="minorEastAsia" w:hAnsi="Sylfaen" w:cstheme="minorBidi"/>
          <w:lang w:eastAsia="en-US"/>
        </w:rPr>
        <w:t>COVID-19 pandemic</w:t>
      </w:r>
      <w:r w:rsidRPr="008C2A0C">
        <w:rPr>
          <w:rFonts w:ascii="Sylfaen" w:eastAsiaTheme="minorEastAsia" w:hAnsi="Sylfaen" w:cstheme="minorBidi"/>
          <w:lang w:eastAsia="en-US"/>
        </w:rPr>
        <w:t xml:space="preserve"> once again </w:t>
      </w:r>
      <w:r>
        <w:rPr>
          <w:rFonts w:ascii="Sylfaen" w:eastAsiaTheme="minorEastAsia" w:hAnsi="Sylfaen" w:cstheme="minorBidi"/>
          <w:lang w:eastAsia="en-US"/>
        </w:rPr>
        <w:t>highlighted</w:t>
      </w:r>
      <w:r w:rsidRPr="008C2A0C">
        <w:rPr>
          <w:rFonts w:ascii="Sylfaen" w:eastAsiaTheme="minorEastAsia" w:hAnsi="Sylfaen" w:cstheme="minorBidi"/>
          <w:lang w:eastAsia="en-US"/>
        </w:rPr>
        <w:t xml:space="preserve"> </w:t>
      </w:r>
      <w:r>
        <w:rPr>
          <w:rFonts w:ascii="Sylfaen" w:eastAsiaTheme="minorEastAsia" w:hAnsi="Sylfaen" w:cstheme="minorBidi"/>
          <w:lang w:eastAsia="en-US"/>
        </w:rPr>
        <w:t xml:space="preserve">the necessity of </w:t>
      </w:r>
      <w:r w:rsidRPr="008C2A0C">
        <w:rPr>
          <w:rFonts w:ascii="Sylfaen" w:eastAsiaTheme="minorEastAsia" w:hAnsi="Sylfaen" w:cstheme="minorBidi"/>
          <w:lang w:eastAsia="en-US"/>
        </w:rPr>
        <w:t>expand</w:t>
      </w:r>
      <w:r>
        <w:rPr>
          <w:rFonts w:ascii="Sylfaen" w:eastAsiaTheme="minorEastAsia" w:hAnsi="Sylfaen" w:cstheme="minorBidi"/>
          <w:lang w:eastAsia="en-US"/>
        </w:rPr>
        <w:t>ing</w:t>
      </w:r>
      <w:r w:rsidRPr="008C2A0C">
        <w:rPr>
          <w:rFonts w:ascii="Sylfaen" w:eastAsiaTheme="minorEastAsia" w:hAnsi="Sylfaen" w:cstheme="minorBidi"/>
          <w:lang w:eastAsia="en-US"/>
        </w:rPr>
        <w:t xml:space="preserve"> and develop</w:t>
      </w:r>
      <w:r>
        <w:rPr>
          <w:rFonts w:ascii="Sylfaen" w:eastAsiaTheme="minorEastAsia" w:hAnsi="Sylfaen" w:cstheme="minorBidi"/>
          <w:lang w:eastAsia="en-US"/>
        </w:rPr>
        <w:t>ing</w:t>
      </w:r>
      <w:r w:rsidRPr="008C2A0C">
        <w:rPr>
          <w:rFonts w:ascii="Sylfaen" w:eastAsiaTheme="minorEastAsia" w:hAnsi="Sylfaen" w:cstheme="minorBidi"/>
          <w:lang w:eastAsia="en-US"/>
        </w:rPr>
        <w:t xml:space="preserve"> the network of state-owned medical institutions</w:t>
      </w:r>
      <w:r>
        <w:rPr>
          <w:rFonts w:ascii="Sylfaen" w:eastAsiaTheme="minorEastAsia" w:hAnsi="Sylfaen" w:cstheme="minorBidi"/>
          <w:lang w:eastAsia="en-US"/>
        </w:rPr>
        <w:t xml:space="preserve"> across Georgia. Therefore, </w:t>
      </w:r>
      <w:r w:rsidRPr="002E2A70">
        <w:rPr>
          <w:rFonts w:ascii="Sylfaen" w:eastAsiaTheme="minorEastAsia" w:hAnsi="Sylfaen" w:cstheme="minorBidi"/>
          <w:lang w:eastAsia="en-US"/>
        </w:rPr>
        <w:t>the State Medical Holdin</w:t>
      </w:r>
      <w:r>
        <w:rPr>
          <w:rFonts w:ascii="Sylfaen" w:eastAsiaTheme="minorEastAsia" w:hAnsi="Sylfaen" w:cstheme="minorBidi"/>
          <w:lang w:eastAsia="en-US"/>
        </w:rPr>
        <w:t xml:space="preserve">g, consisting of </w:t>
      </w:r>
      <w:r w:rsidRPr="00FB5D41">
        <w:rPr>
          <w:rFonts w:ascii="Sylfaen" w:eastAsiaTheme="minorEastAsia" w:hAnsi="Sylfaen" w:cstheme="minorBidi"/>
          <w:lang w:eastAsia="en-US"/>
        </w:rPr>
        <w:t>Tbilisi Republican Hospital, Universal Medical Center (oncology)</w:t>
      </w:r>
      <w:r>
        <w:rPr>
          <w:rFonts w:ascii="Sylfaen" w:eastAsiaTheme="minorEastAsia" w:hAnsi="Sylfaen" w:cstheme="minorBidi"/>
          <w:lang w:eastAsia="en-US"/>
        </w:rPr>
        <w:t xml:space="preserve">, </w:t>
      </w:r>
      <w:r w:rsidRPr="00FB5D41">
        <w:rPr>
          <w:rFonts w:ascii="Sylfaen" w:eastAsiaTheme="minorEastAsia" w:hAnsi="Sylfaen" w:cstheme="minorBidi"/>
          <w:lang w:eastAsia="en-US"/>
        </w:rPr>
        <w:t>Children Infectious Diseases Hospital</w:t>
      </w:r>
      <w:r>
        <w:rPr>
          <w:rFonts w:ascii="Sylfaen" w:eastAsiaTheme="minorEastAsia" w:hAnsi="Sylfaen" w:cstheme="minorBidi"/>
          <w:lang w:eastAsia="en-US"/>
        </w:rPr>
        <w:t xml:space="preserve">, Batumi Republican Hospital and </w:t>
      </w:r>
      <w:proofErr w:type="spellStart"/>
      <w:r>
        <w:rPr>
          <w:rFonts w:ascii="Sylfaen" w:eastAsiaTheme="minorEastAsia" w:hAnsi="Sylfaen" w:cstheme="minorBidi"/>
          <w:lang w:eastAsia="en-US"/>
        </w:rPr>
        <w:t>Rukhi</w:t>
      </w:r>
      <w:proofErr w:type="spellEnd"/>
      <w:r>
        <w:rPr>
          <w:rFonts w:ascii="Sylfaen" w:eastAsiaTheme="minorEastAsia" w:hAnsi="Sylfaen" w:cstheme="minorBidi"/>
          <w:lang w:eastAsia="en-US"/>
        </w:rPr>
        <w:t xml:space="preserve"> Multi-profile Hospital was </w:t>
      </w:r>
      <w:r w:rsidRPr="002E2A70">
        <w:rPr>
          <w:rFonts w:ascii="Sylfaen" w:eastAsiaTheme="minorEastAsia" w:hAnsi="Sylfaen" w:cstheme="minorBidi"/>
          <w:lang w:eastAsia="en-US"/>
        </w:rPr>
        <w:t xml:space="preserve">established </w:t>
      </w:r>
      <w:r w:rsidR="00080530" w:rsidRPr="002E2A70">
        <w:rPr>
          <w:rFonts w:ascii="Sylfaen" w:eastAsiaTheme="minorEastAsia" w:hAnsi="Sylfaen" w:cstheme="minorBidi"/>
          <w:lang w:eastAsia="en-US"/>
        </w:rPr>
        <w:t xml:space="preserve">as an umbrella unit.  </w:t>
      </w:r>
      <w:r w:rsidRPr="002E2A70">
        <w:rPr>
          <w:rFonts w:ascii="Sylfaen" w:eastAsiaTheme="minorEastAsia" w:hAnsi="Sylfaen" w:cstheme="minorBidi"/>
          <w:lang w:eastAsia="en-US"/>
        </w:rPr>
        <w:t>Accordingly, the Ministry would like to request UNDP’s support in elaborating</w:t>
      </w:r>
      <w:r>
        <w:rPr>
          <w:rFonts w:ascii="Sylfaen" w:eastAsiaTheme="minorEastAsia" w:hAnsi="Sylfaen" w:cstheme="minorBidi"/>
          <w:lang w:eastAsia="en-US"/>
        </w:rPr>
        <w:t xml:space="preserve"> the institutional model and the developing the strategy of newly established holding. </w:t>
      </w:r>
    </w:p>
    <w:p w14:paraId="4883D199" w14:textId="62EE8C47" w:rsidR="00C91DB0" w:rsidRDefault="00C91DB0" w:rsidP="002E2A70">
      <w:pPr>
        <w:spacing w:after="120" w:line="276" w:lineRule="auto"/>
        <w:ind w:left="-90"/>
        <w:jc w:val="both"/>
        <w:rPr>
          <w:rFonts w:ascii="Sylfaen" w:eastAsiaTheme="minorEastAsia" w:hAnsi="Sylfaen" w:cstheme="minorBidi"/>
          <w:lang w:eastAsia="en-US"/>
        </w:rPr>
      </w:pPr>
      <w:r>
        <w:rPr>
          <w:rFonts w:ascii="Sylfaen" w:eastAsiaTheme="minorEastAsia" w:hAnsi="Sylfaen" w:cstheme="minorBidi"/>
          <w:lang w:eastAsia="en-US"/>
        </w:rPr>
        <w:t xml:space="preserve">In addition, the new pandemic demonstrated the need of </w:t>
      </w:r>
      <w:r w:rsidR="002E2A70">
        <w:rPr>
          <w:rFonts w:ascii="Sylfaen" w:eastAsiaTheme="minorEastAsia" w:hAnsi="Sylfaen" w:cstheme="minorBidi"/>
          <w:lang w:val="en-US" w:eastAsia="en-US"/>
        </w:rPr>
        <w:t xml:space="preserve">introducing </w:t>
      </w:r>
      <w:r>
        <w:rPr>
          <w:rFonts w:ascii="Sylfaen" w:eastAsiaTheme="minorEastAsia" w:hAnsi="Sylfaen" w:cstheme="minorBidi"/>
          <w:lang w:eastAsia="en-US"/>
        </w:rPr>
        <w:t>a peer review/clinical case discussion mechanism for</w:t>
      </w:r>
      <w:r w:rsidRPr="00D45E2B">
        <w:rPr>
          <w:rFonts w:ascii="Sylfaen" w:eastAsiaTheme="minorEastAsia" w:hAnsi="Sylfaen" w:cstheme="minorBidi"/>
          <w:lang w:eastAsia="en-US"/>
        </w:rPr>
        <w:t xml:space="preserve"> improve</w:t>
      </w:r>
      <w:r>
        <w:rPr>
          <w:rFonts w:ascii="Sylfaen" w:eastAsiaTheme="minorEastAsia" w:hAnsi="Sylfaen" w:cstheme="minorBidi"/>
          <w:lang w:eastAsia="en-US"/>
        </w:rPr>
        <w:t>ment of the</w:t>
      </w:r>
      <w:r w:rsidRPr="00D45E2B">
        <w:rPr>
          <w:rFonts w:ascii="Sylfaen" w:eastAsiaTheme="minorEastAsia" w:hAnsi="Sylfaen" w:cstheme="minorBidi"/>
          <w:lang w:eastAsia="en-US"/>
        </w:rPr>
        <w:t xml:space="preserve"> COVID care and treatment</w:t>
      </w:r>
      <w:r w:rsidRPr="000121DC">
        <w:rPr>
          <w:rFonts w:ascii="Sylfaen" w:eastAsiaTheme="minorEastAsia" w:hAnsi="Sylfaen" w:cstheme="minorBidi"/>
          <w:lang w:eastAsia="en-US"/>
        </w:rPr>
        <w:t xml:space="preserve"> </w:t>
      </w:r>
      <w:r w:rsidRPr="00AC022C">
        <w:rPr>
          <w:rFonts w:ascii="Sylfaen" w:eastAsiaTheme="minorEastAsia" w:hAnsi="Sylfaen" w:cstheme="minorBidi"/>
          <w:lang w:eastAsia="en-US"/>
        </w:rPr>
        <w:t>quality</w:t>
      </w:r>
      <w:r>
        <w:rPr>
          <w:rFonts w:ascii="Sylfaen" w:eastAsiaTheme="minorEastAsia" w:hAnsi="Sylfaen" w:cstheme="minorBidi"/>
          <w:lang w:eastAsia="en-US"/>
        </w:rPr>
        <w:t xml:space="preserve"> in Georgia. In particular, the Ministry would like to request UNDP’s assistance </w:t>
      </w:r>
      <w:r w:rsidRPr="00F61DDE">
        <w:rPr>
          <w:rFonts w:ascii="Sylfaen" w:eastAsiaTheme="minorEastAsia" w:hAnsi="Sylfaen" w:cstheme="minorBidi"/>
          <w:lang w:eastAsia="en-US"/>
        </w:rPr>
        <w:t>in mobilizing Georgian diaspora physicians practicing abroad</w:t>
      </w:r>
      <w:r>
        <w:rPr>
          <w:rFonts w:ascii="Sylfaen" w:eastAsiaTheme="minorEastAsia" w:hAnsi="Sylfaen" w:cstheme="minorBidi"/>
          <w:lang w:eastAsia="en-US"/>
        </w:rPr>
        <w:t>,</w:t>
      </w:r>
      <w:r w:rsidRPr="00F61DDE">
        <w:rPr>
          <w:rFonts w:ascii="Sylfaen" w:eastAsiaTheme="minorEastAsia" w:hAnsi="Sylfaen" w:cstheme="minorBidi"/>
          <w:lang w:eastAsia="en-US"/>
        </w:rPr>
        <w:t xml:space="preserve"> </w:t>
      </w:r>
      <w:r>
        <w:rPr>
          <w:rFonts w:ascii="Sylfaen" w:eastAsiaTheme="minorEastAsia" w:hAnsi="Sylfaen" w:cstheme="minorBidi"/>
          <w:lang w:eastAsia="en-US"/>
        </w:rPr>
        <w:t xml:space="preserve">by </w:t>
      </w:r>
      <w:r w:rsidRPr="00F61DDE">
        <w:rPr>
          <w:rFonts w:ascii="Sylfaen" w:eastAsiaTheme="minorEastAsia" w:hAnsi="Sylfaen" w:cstheme="minorBidi"/>
          <w:lang w:eastAsia="en-US"/>
        </w:rPr>
        <w:t>engag</w:t>
      </w:r>
      <w:r>
        <w:rPr>
          <w:rFonts w:ascii="Sylfaen" w:eastAsiaTheme="minorEastAsia" w:hAnsi="Sylfaen" w:cstheme="minorBidi"/>
          <w:lang w:eastAsia="en-US"/>
        </w:rPr>
        <w:t>ing them</w:t>
      </w:r>
      <w:r w:rsidRPr="00F61DDE">
        <w:rPr>
          <w:rFonts w:ascii="Sylfaen" w:eastAsiaTheme="minorEastAsia" w:hAnsi="Sylfaen" w:cstheme="minorBidi"/>
          <w:lang w:eastAsia="en-US"/>
        </w:rPr>
        <w:t xml:space="preserve"> in case reviews, providing feedback on management critical cases, review all death cases etc.</w:t>
      </w:r>
    </w:p>
    <w:p w14:paraId="396781FC" w14:textId="14FC9D8B" w:rsidR="00001BB2" w:rsidRPr="002E2A70" w:rsidRDefault="005C31B3" w:rsidP="002E2A70">
      <w:pPr>
        <w:spacing w:line="276" w:lineRule="auto"/>
        <w:ind w:left="-90"/>
        <w:jc w:val="both"/>
        <w:rPr>
          <w:rFonts w:ascii="Sylfaen" w:eastAsiaTheme="minorEastAsia" w:hAnsi="Sylfaen" w:cstheme="minorBidi"/>
          <w:lang w:eastAsia="en-US"/>
        </w:rPr>
      </w:pPr>
      <w:r>
        <w:rPr>
          <w:rFonts w:ascii="Sylfaen" w:eastAsiaTheme="minorEastAsia" w:hAnsi="Sylfaen" w:cstheme="minorBidi"/>
          <w:lang w:eastAsia="en-US"/>
        </w:rPr>
        <w:t xml:space="preserve">Having </w:t>
      </w:r>
      <w:r w:rsidR="00001BB2">
        <w:rPr>
          <w:rFonts w:ascii="Sylfaen" w:eastAsiaTheme="minorEastAsia" w:hAnsi="Sylfaen" w:cstheme="minorBidi"/>
          <w:lang w:eastAsia="en-US"/>
        </w:rPr>
        <w:t xml:space="preserve">more </w:t>
      </w:r>
      <w:r>
        <w:rPr>
          <w:rFonts w:ascii="Sylfaen" w:eastAsiaTheme="minorEastAsia" w:hAnsi="Sylfaen" w:cstheme="minorBidi"/>
          <w:lang w:eastAsia="en-US"/>
        </w:rPr>
        <w:t>than 20 years of</w:t>
      </w:r>
      <w:r w:rsidR="00691709">
        <w:rPr>
          <w:rFonts w:ascii="Sylfaen" w:eastAsiaTheme="minorEastAsia" w:hAnsi="Sylfaen" w:cstheme="minorBidi"/>
          <w:lang w:eastAsia="en-US"/>
        </w:rPr>
        <w:t xml:space="preserve"> local and international </w:t>
      </w:r>
      <w:r>
        <w:rPr>
          <w:rFonts w:ascii="Sylfaen" w:eastAsiaTheme="minorEastAsia" w:hAnsi="Sylfaen" w:cstheme="minorBidi"/>
          <w:lang w:eastAsia="en-US"/>
        </w:rPr>
        <w:t>expertise in p</w:t>
      </w:r>
      <w:r w:rsidR="00BC4FA9">
        <w:rPr>
          <w:rFonts w:ascii="Sylfaen" w:eastAsiaTheme="minorEastAsia" w:hAnsi="Sylfaen" w:cstheme="minorBidi"/>
          <w:lang w:eastAsia="en-US"/>
        </w:rPr>
        <w:t>roviding policy advises on healthcare development issues</w:t>
      </w:r>
      <w:r w:rsidR="00001BB2">
        <w:rPr>
          <w:rFonts w:ascii="Sylfaen" w:eastAsiaTheme="minorEastAsia" w:hAnsi="Sylfaen" w:cstheme="minorBidi"/>
          <w:lang w:eastAsia="en-US"/>
        </w:rPr>
        <w:t xml:space="preserve">, </w:t>
      </w:r>
      <w:r w:rsidR="00BC4FA9">
        <w:rPr>
          <w:rFonts w:ascii="Sylfaen" w:eastAsiaTheme="minorEastAsia" w:hAnsi="Sylfaen" w:cstheme="minorBidi"/>
          <w:lang w:eastAsia="en-US"/>
        </w:rPr>
        <w:t xml:space="preserve">as well as </w:t>
      </w:r>
      <w:r>
        <w:rPr>
          <w:rFonts w:ascii="Sylfaen" w:eastAsiaTheme="minorEastAsia" w:hAnsi="Sylfaen" w:cstheme="minorBidi"/>
          <w:lang w:eastAsia="en-US"/>
        </w:rPr>
        <w:t xml:space="preserve">a </w:t>
      </w:r>
      <w:r w:rsidR="00BC4FA9">
        <w:rPr>
          <w:rFonts w:ascii="Sylfaen" w:eastAsiaTheme="minorEastAsia" w:hAnsi="Sylfaen" w:cstheme="minorBidi"/>
          <w:lang w:eastAsia="en-US"/>
        </w:rPr>
        <w:t xml:space="preserve">long-term </w:t>
      </w:r>
      <w:r w:rsidR="006F6DAD">
        <w:rPr>
          <w:rFonts w:ascii="Sylfaen" w:eastAsiaTheme="minorEastAsia" w:hAnsi="Sylfaen" w:cstheme="minorBidi"/>
          <w:lang w:eastAsia="en-US"/>
        </w:rPr>
        <w:t>high-quality</w:t>
      </w:r>
      <w:r w:rsidR="00BC4FA9">
        <w:rPr>
          <w:rFonts w:ascii="Sylfaen" w:eastAsiaTheme="minorEastAsia" w:hAnsi="Sylfaen" w:cstheme="minorBidi"/>
          <w:lang w:eastAsia="en-US"/>
        </w:rPr>
        <w:t xml:space="preserve"> partnership with the Ministry, </w:t>
      </w:r>
      <w:r w:rsidR="00BC4FA9" w:rsidRPr="002E2A70">
        <w:rPr>
          <w:rFonts w:ascii="Sylfaen" w:eastAsiaTheme="minorEastAsia" w:hAnsi="Sylfaen" w:cstheme="minorBidi"/>
          <w:lang w:eastAsia="en-US"/>
        </w:rPr>
        <w:t>the</w:t>
      </w:r>
      <w:r w:rsidR="000711BF" w:rsidRPr="002E2A70">
        <w:rPr>
          <w:rFonts w:ascii="Sylfaen" w:eastAsiaTheme="minorEastAsia" w:hAnsi="Sylfaen" w:cstheme="minorBidi"/>
          <w:lang w:eastAsia="en-US"/>
        </w:rPr>
        <w:t xml:space="preserve"> non-governmental organization </w:t>
      </w:r>
      <w:r w:rsidR="00BC4FA9" w:rsidRPr="002E2A70">
        <w:rPr>
          <w:rFonts w:ascii="Sylfaen" w:eastAsiaTheme="minorEastAsia" w:hAnsi="Sylfaen" w:cstheme="minorBidi"/>
          <w:lang w:eastAsia="en-US"/>
        </w:rPr>
        <w:t>“</w:t>
      </w:r>
      <w:bookmarkStart w:id="0" w:name="_GoBack"/>
      <w:r w:rsidR="000711BF" w:rsidRPr="002E2A70">
        <w:rPr>
          <w:rFonts w:ascii="Sylfaen" w:eastAsiaTheme="minorEastAsia" w:hAnsi="Sylfaen" w:cstheme="minorBidi"/>
          <w:lang w:eastAsia="en-US"/>
        </w:rPr>
        <w:t>Curatio International Foundation</w:t>
      </w:r>
      <w:r w:rsidR="00BC4FA9" w:rsidRPr="002E2A70">
        <w:rPr>
          <w:rFonts w:ascii="Sylfaen" w:eastAsiaTheme="minorEastAsia" w:hAnsi="Sylfaen" w:cstheme="minorBidi"/>
          <w:lang w:eastAsia="en-US"/>
        </w:rPr>
        <w:t>”</w:t>
      </w:r>
      <w:r w:rsidR="000711BF" w:rsidRPr="002E2A70">
        <w:rPr>
          <w:rFonts w:ascii="Sylfaen" w:eastAsiaTheme="minorEastAsia" w:hAnsi="Sylfaen" w:cstheme="minorBidi"/>
          <w:lang w:eastAsia="en-US"/>
        </w:rPr>
        <w:t xml:space="preserve"> (CIF</w:t>
      </w:r>
      <w:r w:rsidR="00001BB2" w:rsidRPr="002E2A70">
        <w:rPr>
          <w:rFonts w:ascii="Sylfaen" w:eastAsiaTheme="minorEastAsia" w:hAnsi="Sylfaen" w:cstheme="minorBidi"/>
          <w:lang w:eastAsia="en-US"/>
        </w:rPr>
        <w:t xml:space="preserve">) </w:t>
      </w:r>
      <w:bookmarkEnd w:id="0"/>
      <w:r w:rsidR="00001BB2" w:rsidRPr="002E2A70">
        <w:rPr>
          <w:rFonts w:ascii="Sylfaen" w:eastAsiaTheme="minorEastAsia" w:hAnsi="Sylfaen" w:cstheme="minorBidi"/>
          <w:lang w:eastAsia="en-US"/>
        </w:rPr>
        <w:t>will be highly appreciated to be engaged in this process</w:t>
      </w:r>
      <w:r w:rsidRPr="002E2A70">
        <w:rPr>
          <w:rFonts w:ascii="Sylfaen" w:eastAsiaTheme="minorEastAsia" w:hAnsi="Sylfaen" w:cstheme="minorBidi"/>
          <w:lang w:eastAsia="en-US"/>
        </w:rPr>
        <w:t xml:space="preserve">. </w:t>
      </w:r>
    </w:p>
    <w:p w14:paraId="3A4B4547" w14:textId="77777777" w:rsidR="00001BB2" w:rsidRPr="002E2A70" w:rsidRDefault="00001BB2" w:rsidP="002E2A70">
      <w:pPr>
        <w:spacing w:line="276" w:lineRule="auto"/>
        <w:ind w:left="-90"/>
        <w:jc w:val="both"/>
        <w:rPr>
          <w:rFonts w:ascii="Sylfaen" w:eastAsiaTheme="minorEastAsia" w:hAnsi="Sylfaen" w:cstheme="minorBidi"/>
          <w:lang w:eastAsia="en-US"/>
        </w:rPr>
      </w:pPr>
    </w:p>
    <w:p w14:paraId="438851C8" w14:textId="5CDC5939" w:rsidR="005C31B3" w:rsidRPr="00021AF7" w:rsidRDefault="00001BB2" w:rsidP="002E2A70">
      <w:pPr>
        <w:ind w:left="-90"/>
        <w:jc w:val="both"/>
        <w:rPr>
          <w:rFonts w:eastAsiaTheme="minorHAnsi"/>
        </w:rPr>
      </w:pPr>
      <w:r>
        <w:rPr>
          <w:rFonts w:ascii="Sylfaen" w:eastAsiaTheme="minorEastAsia" w:hAnsi="Sylfaen" w:cstheme="minorBidi"/>
          <w:lang w:val="en-US" w:eastAsia="en-US"/>
        </w:rPr>
        <w:lastRenderedPageBreak/>
        <w:t xml:space="preserve">Overall, the support </w:t>
      </w:r>
      <w:r>
        <w:rPr>
          <w:rFonts w:eastAsiaTheme="minorHAnsi"/>
        </w:rPr>
        <w:t>f</w:t>
      </w:r>
      <w:r w:rsidR="005C31B3">
        <w:rPr>
          <w:rFonts w:eastAsiaTheme="minorHAnsi"/>
        </w:rPr>
        <w:t xml:space="preserve">rom UNDP will significantly </w:t>
      </w:r>
      <w:r>
        <w:rPr>
          <w:rFonts w:eastAsiaTheme="minorHAnsi"/>
        </w:rPr>
        <w:t xml:space="preserve">contribute to </w:t>
      </w:r>
      <w:r w:rsidR="005C31B3">
        <w:rPr>
          <w:rFonts w:ascii="Sylfaen" w:eastAsiaTheme="minorEastAsia" w:hAnsi="Sylfaen" w:cstheme="minorBidi"/>
          <w:lang w:eastAsia="en-US"/>
        </w:rPr>
        <w:t>promoting evidence-based policies and delivering innovative context-specific solutions</w:t>
      </w:r>
      <w:r>
        <w:rPr>
          <w:rFonts w:ascii="Sylfaen" w:eastAsiaTheme="minorEastAsia" w:hAnsi="Sylfaen" w:cstheme="minorBidi"/>
          <w:lang w:eastAsia="en-US"/>
        </w:rPr>
        <w:t xml:space="preserve"> to public health sector on county level. </w:t>
      </w:r>
    </w:p>
    <w:p w14:paraId="6DE004C7" w14:textId="21FEF25D" w:rsidR="00102480" w:rsidRDefault="00102480" w:rsidP="002E2A70">
      <w:pPr>
        <w:jc w:val="both"/>
        <w:rPr>
          <w:rFonts w:ascii="Sylfaen" w:eastAsiaTheme="minorEastAsia" w:hAnsi="Sylfaen" w:cstheme="minorBidi"/>
          <w:lang w:eastAsia="en-US"/>
        </w:rPr>
      </w:pPr>
    </w:p>
    <w:p w14:paraId="7E83C91D" w14:textId="7BF5D507" w:rsidR="003D4CA3" w:rsidRPr="003D4CA3" w:rsidRDefault="005C31B3" w:rsidP="003D4CA3">
      <w:pPr>
        <w:spacing w:after="120" w:line="276" w:lineRule="auto"/>
        <w:ind w:left="-90"/>
        <w:jc w:val="both"/>
        <w:rPr>
          <w:rFonts w:ascii="Sylfaen" w:eastAsiaTheme="minorEastAsia" w:hAnsi="Sylfaen" w:cstheme="minorBidi"/>
          <w:lang w:eastAsia="en-US"/>
        </w:rPr>
      </w:pPr>
      <w:r>
        <w:rPr>
          <w:rFonts w:ascii="Sylfaen" w:eastAsiaTheme="minorEastAsia" w:hAnsi="Sylfaen" w:cstheme="minorBidi"/>
          <w:lang w:eastAsia="en-US"/>
        </w:rPr>
        <w:t xml:space="preserve">Furthermore, </w:t>
      </w:r>
      <w:r w:rsidR="003D4CA3" w:rsidRPr="003D4CA3">
        <w:rPr>
          <w:rFonts w:ascii="Sylfaen" w:eastAsiaTheme="minorEastAsia" w:hAnsi="Sylfaen" w:cstheme="minorBidi"/>
          <w:lang w:eastAsia="en-US"/>
        </w:rPr>
        <w:t>I avail myself with this opportunity to thank you once again for your kind assistance and express confidence in our future collaboration in all priority areas and directions.</w:t>
      </w:r>
    </w:p>
    <w:p w14:paraId="7A9AA1E0" w14:textId="77777777" w:rsidR="00B231CD" w:rsidRDefault="00B231CD" w:rsidP="003D4CA3">
      <w:pPr>
        <w:autoSpaceDE w:val="0"/>
        <w:autoSpaceDN w:val="0"/>
        <w:adjustRightInd w:val="0"/>
        <w:spacing w:line="360" w:lineRule="auto"/>
        <w:ind w:left="-90"/>
        <w:jc w:val="both"/>
        <w:rPr>
          <w:rFonts w:ascii="Sylfaen" w:eastAsiaTheme="minorEastAsia" w:hAnsi="Sylfaen" w:cstheme="minorBidi"/>
          <w:lang w:eastAsia="en-US"/>
        </w:rPr>
      </w:pPr>
    </w:p>
    <w:p w14:paraId="197B4365" w14:textId="672B1391" w:rsidR="003D4CA3" w:rsidRPr="003D4CA3" w:rsidRDefault="003D4CA3" w:rsidP="003D4CA3">
      <w:pPr>
        <w:autoSpaceDE w:val="0"/>
        <w:autoSpaceDN w:val="0"/>
        <w:adjustRightInd w:val="0"/>
        <w:spacing w:line="360" w:lineRule="auto"/>
        <w:ind w:left="-90"/>
        <w:jc w:val="both"/>
        <w:rPr>
          <w:rFonts w:ascii="Sylfaen" w:eastAsiaTheme="minorEastAsia" w:hAnsi="Sylfaen" w:cstheme="minorBidi"/>
          <w:lang w:eastAsia="en-US"/>
        </w:rPr>
      </w:pPr>
      <w:r w:rsidRPr="003D4CA3">
        <w:rPr>
          <w:rFonts w:ascii="Sylfaen" w:eastAsiaTheme="minorEastAsia" w:hAnsi="Sylfaen" w:cstheme="minorBidi"/>
          <w:lang w:eastAsia="en-US"/>
        </w:rPr>
        <w:t xml:space="preserve">Sincerely, </w:t>
      </w:r>
    </w:p>
    <w:p w14:paraId="28D53DBA" w14:textId="77777777" w:rsidR="003D4CA3" w:rsidRPr="003D4CA3" w:rsidRDefault="003D4CA3" w:rsidP="003D4CA3">
      <w:pPr>
        <w:autoSpaceDE w:val="0"/>
        <w:autoSpaceDN w:val="0"/>
        <w:adjustRightInd w:val="0"/>
        <w:spacing w:line="360" w:lineRule="auto"/>
        <w:ind w:left="-90"/>
        <w:jc w:val="both"/>
        <w:rPr>
          <w:rFonts w:ascii="Sylfaen" w:eastAsiaTheme="minorEastAsia" w:hAnsi="Sylfaen" w:cstheme="minorBidi"/>
          <w:lang w:eastAsia="en-US"/>
        </w:rPr>
      </w:pPr>
    </w:p>
    <w:p w14:paraId="17ADDFB7" w14:textId="77777777" w:rsidR="003D4CA3" w:rsidRPr="003D4CA3" w:rsidRDefault="003D4CA3" w:rsidP="003D4CA3">
      <w:pPr>
        <w:autoSpaceDE w:val="0"/>
        <w:autoSpaceDN w:val="0"/>
        <w:adjustRightInd w:val="0"/>
        <w:spacing w:line="360" w:lineRule="auto"/>
        <w:ind w:left="-90"/>
        <w:jc w:val="both"/>
        <w:rPr>
          <w:rFonts w:ascii="Sylfaen" w:eastAsiaTheme="minorEastAsia" w:hAnsi="Sylfaen" w:cstheme="minorBidi"/>
          <w:lang w:eastAsia="en-US"/>
        </w:rPr>
      </w:pPr>
      <w:r w:rsidRPr="003D4CA3">
        <w:rPr>
          <w:rFonts w:ascii="Sylfaen" w:eastAsiaTheme="minorEastAsia" w:hAnsi="Sylfaen" w:cstheme="minorBidi"/>
          <w:lang w:eastAsia="en-US"/>
        </w:rPr>
        <w:t xml:space="preserve">Tamar </w:t>
      </w:r>
      <w:proofErr w:type="spellStart"/>
      <w:r w:rsidRPr="003D4CA3">
        <w:rPr>
          <w:rFonts w:ascii="Sylfaen" w:eastAsiaTheme="minorEastAsia" w:hAnsi="Sylfaen" w:cstheme="minorBidi"/>
          <w:lang w:eastAsia="en-US"/>
        </w:rPr>
        <w:t>Gabunia</w:t>
      </w:r>
      <w:proofErr w:type="spellEnd"/>
    </w:p>
    <w:p w14:paraId="046C2C7A" w14:textId="77777777" w:rsidR="003D4CA3" w:rsidRDefault="003D4CA3" w:rsidP="003D4CA3">
      <w:pPr>
        <w:autoSpaceDE w:val="0"/>
        <w:autoSpaceDN w:val="0"/>
        <w:adjustRightInd w:val="0"/>
        <w:spacing w:line="360" w:lineRule="auto"/>
        <w:ind w:left="-90"/>
        <w:jc w:val="both"/>
        <w:rPr>
          <w:rFonts w:ascii="Sylfaen" w:eastAsiaTheme="minorEastAsia" w:hAnsi="Sylfaen" w:cstheme="minorBidi"/>
          <w:lang w:eastAsia="en-US"/>
        </w:rPr>
      </w:pPr>
      <w:r w:rsidRPr="003D4CA3">
        <w:rPr>
          <w:rFonts w:ascii="Sylfaen" w:eastAsiaTheme="minorEastAsia" w:hAnsi="Sylfaen" w:cstheme="minorBidi"/>
          <w:lang w:eastAsia="en-US"/>
        </w:rPr>
        <w:t xml:space="preserve">Deputy Minister of IDPs from the Occupied Territories, </w:t>
      </w:r>
    </w:p>
    <w:p w14:paraId="44F2F240" w14:textId="34BCD0A3" w:rsidR="003D4CA3" w:rsidRDefault="003D4CA3" w:rsidP="003D4CA3">
      <w:pPr>
        <w:autoSpaceDE w:val="0"/>
        <w:autoSpaceDN w:val="0"/>
        <w:adjustRightInd w:val="0"/>
        <w:spacing w:line="360" w:lineRule="auto"/>
        <w:ind w:left="-90"/>
        <w:jc w:val="both"/>
        <w:rPr>
          <w:rFonts w:ascii="Sylfaen" w:eastAsiaTheme="minorEastAsia" w:hAnsi="Sylfaen" w:cstheme="minorBidi"/>
          <w:lang w:eastAsia="en-US"/>
        </w:rPr>
      </w:pPr>
      <w:r w:rsidRPr="003D4CA3">
        <w:rPr>
          <w:rFonts w:ascii="Sylfaen" w:eastAsiaTheme="minorEastAsia" w:hAnsi="Sylfaen" w:cstheme="minorBidi"/>
          <w:lang w:eastAsia="en-US"/>
        </w:rPr>
        <w:t xml:space="preserve">Labour, Health and Social Affairs of Georgia </w:t>
      </w:r>
    </w:p>
    <w:p w14:paraId="52FB4F40" w14:textId="0E1C2238" w:rsidR="008C2A0C" w:rsidRDefault="008C2A0C" w:rsidP="00012AA1">
      <w:pPr>
        <w:autoSpaceDE w:val="0"/>
        <w:autoSpaceDN w:val="0"/>
        <w:adjustRightInd w:val="0"/>
        <w:rPr>
          <w:rFonts w:ascii="Sylfaen" w:eastAsiaTheme="minorEastAsia" w:hAnsi="Sylfaen" w:cstheme="minorBidi"/>
          <w:lang w:eastAsia="en-US"/>
        </w:rPr>
      </w:pPr>
    </w:p>
    <w:p w14:paraId="071F48E8" w14:textId="563CA214" w:rsidR="008C2A0C" w:rsidRDefault="008C2A0C" w:rsidP="00012AA1">
      <w:pPr>
        <w:autoSpaceDE w:val="0"/>
        <w:autoSpaceDN w:val="0"/>
        <w:adjustRightInd w:val="0"/>
        <w:rPr>
          <w:rFonts w:ascii="Sylfaen" w:eastAsiaTheme="minorEastAsia" w:hAnsi="Sylfaen" w:cstheme="minorBidi"/>
          <w:lang w:eastAsia="en-US"/>
        </w:rPr>
      </w:pPr>
    </w:p>
    <w:p w14:paraId="1407C837" w14:textId="09989869" w:rsidR="008C2A0C" w:rsidRDefault="008C2A0C" w:rsidP="00012AA1">
      <w:pPr>
        <w:autoSpaceDE w:val="0"/>
        <w:autoSpaceDN w:val="0"/>
        <w:adjustRightInd w:val="0"/>
        <w:rPr>
          <w:rFonts w:ascii="Sylfaen" w:eastAsiaTheme="minorEastAsia" w:hAnsi="Sylfaen" w:cstheme="minorBidi"/>
          <w:lang w:eastAsia="en-US"/>
        </w:rPr>
      </w:pPr>
    </w:p>
    <w:p w14:paraId="3E1BB0FD" w14:textId="77777777" w:rsidR="008C2A0C" w:rsidRPr="003D4CA3" w:rsidRDefault="008C2A0C" w:rsidP="00012AA1">
      <w:pPr>
        <w:autoSpaceDE w:val="0"/>
        <w:autoSpaceDN w:val="0"/>
        <w:adjustRightInd w:val="0"/>
        <w:rPr>
          <w:rFonts w:ascii="Sylfaen" w:eastAsiaTheme="minorEastAsia" w:hAnsi="Sylfaen" w:cstheme="minorBidi"/>
          <w:lang w:eastAsia="en-US"/>
        </w:rPr>
      </w:pPr>
    </w:p>
    <w:sectPr w:rsidR="008C2A0C" w:rsidRPr="003D4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0E2D62"/>
    <w:multiLevelType w:val="hybridMultilevel"/>
    <w:tmpl w:val="822C6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A5298"/>
    <w:multiLevelType w:val="hybridMultilevel"/>
    <w:tmpl w:val="9C305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D74E4"/>
    <w:multiLevelType w:val="hybridMultilevel"/>
    <w:tmpl w:val="275C4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A59"/>
    <w:rsid w:val="00001BB2"/>
    <w:rsid w:val="000121DC"/>
    <w:rsid w:val="00012AA1"/>
    <w:rsid w:val="00042D57"/>
    <w:rsid w:val="000711BF"/>
    <w:rsid w:val="00080530"/>
    <w:rsid w:val="00082B2F"/>
    <w:rsid w:val="00102480"/>
    <w:rsid w:val="00144AC1"/>
    <w:rsid w:val="0017452A"/>
    <w:rsid w:val="00181854"/>
    <w:rsid w:val="0022392F"/>
    <w:rsid w:val="00246F8C"/>
    <w:rsid w:val="002E2A70"/>
    <w:rsid w:val="002E69E1"/>
    <w:rsid w:val="003456DB"/>
    <w:rsid w:val="003D4CA3"/>
    <w:rsid w:val="00463244"/>
    <w:rsid w:val="00555444"/>
    <w:rsid w:val="00556650"/>
    <w:rsid w:val="00572E52"/>
    <w:rsid w:val="005C31B3"/>
    <w:rsid w:val="005E04FA"/>
    <w:rsid w:val="00616AEB"/>
    <w:rsid w:val="00630A59"/>
    <w:rsid w:val="00691709"/>
    <w:rsid w:val="006F6DAD"/>
    <w:rsid w:val="0077021E"/>
    <w:rsid w:val="00793EE9"/>
    <w:rsid w:val="008C2A0C"/>
    <w:rsid w:val="009315F8"/>
    <w:rsid w:val="009F1259"/>
    <w:rsid w:val="00B15493"/>
    <w:rsid w:val="00B231CD"/>
    <w:rsid w:val="00B33813"/>
    <w:rsid w:val="00B77A0E"/>
    <w:rsid w:val="00BB638D"/>
    <w:rsid w:val="00BC4FA9"/>
    <w:rsid w:val="00C91DB0"/>
    <w:rsid w:val="00FB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41C23"/>
  <w15:chartTrackingRefBased/>
  <w15:docId w15:val="{7B8B87D7-C939-4348-963F-1A84DBFE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E0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04F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4FA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B5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5D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5D4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D41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B77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FE37D-637A-4361-A28B-F70B55F0E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Levidze</dc:creator>
  <cp:keywords/>
  <dc:description/>
  <cp:lastModifiedBy>Salome</cp:lastModifiedBy>
  <cp:revision>3</cp:revision>
  <dcterms:created xsi:type="dcterms:W3CDTF">2020-05-15T14:45:00Z</dcterms:created>
  <dcterms:modified xsi:type="dcterms:W3CDTF">2020-05-15T14:49:00Z</dcterms:modified>
</cp:coreProperties>
</file>